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Titolo 4"/>
        <w:keepNext w:val="0"/>
        <w:widowControl w:val="0"/>
        <w:spacing w:before="32"/>
        <w:outlineLvl w:val="9"/>
        <w:rPr>
          <w:rFonts w:ascii="Calibri" w:cs="Calibri" w:hAnsi="Calibri" w:eastAsia="Calibri"/>
          <w:sz w:val="34"/>
          <w:szCs w:val="34"/>
        </w:rPr>
      </w:pPr>
      <w:r>
        <w:rPr>
          <w:rStyle w:val="Nessuno A"/>
          <w:rFonts w:ascii="Calibri" w:hAnsi="Calibri"/>
          <w:sz w:val="34"/>
          <w:szCs w:val="34"/>
          <w:rtl w:val="0"/>
          <w:lang w:val="it-IT"/>
        </w:rPr>
        <w:t xml:space="preserve"> MICHELE</w:t>
      </w:r>
      <w:r>
        <w:rPr>
          <w:rStyle w:val="Nessuno"/>
          <w:rFonts w:ascii="Calibri" w:hAnsi="Calibri"/>
          <w:spacing w:val="-1"/>
          <w:sz w:val="34"/>
          <w:szCs w:val="34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34"/>
          <w:szCs w:val="34"/>
          <w:rtl w:val="0"/>
          <w:lang w:val="it-IT"/>
        </w:rPr>
        <w:t xml:space="preserve">BALDUCCI                                       </w:t>
      </w:r>
    </w:p>
    <w:p>
      <w:pPr>
        <w:pStyle w:val="Intestazione e piè di pagina A"/>
        <w:widowControl w:val="0"/>
        <w:tabs>
          <w:tab w:val="clear" w:pos="9632"/>
        </w:tabs>
        <w:spacing w:before="8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rpo"/>
        <w:widowControl w:val="0"/>
        <w:spacing w:before="66" w:line="276" w:lineRule="auto"/>
        <w:ind w:left="113" w:right="7436" w:firstLine="0"/>
        <w:rPr>
          <w:rStyle w:val="Nessuno"/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Data di nascita: </w:t>
      </w:r>
      <w:r>
        <w:rPr>
          <w:rStyle w:val="Nessuno"/>
          <w:rFonts w:ascii="Calibri" w:hAnsi="Calibri"/>
          <w:sz w:val="18"/>
          <w:szCs w:val="18"/>
          <w:rtl w:val="0"/>
        </w:rPr>
        <w:t>3/9/1986</w:t>
      </w:r>
      <w:r>
        <w:rPr>
          <w:rStyle w:val="Nessuno"/>
          <w:rFonts w:ascii="Calibri" w:cs="Calibri" w:hAnsi="Calibri" w:eastAsia="Calibri"/>
          <w:b w:val="1"/>
          <w:bCs w:val="1"/>
          <w:spacing w:val="1"/>
          <w:sz w:val="18"/>
          <w:szCs w:val="18"/>
        </w:rPr>
        <w:br w:type="textWrapping"/>
      </w: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>Occhi:</w:t>
      </w:r>
      <w:r>
        <w:rPr>
          <w:rStyle w:val="Nessuno"/>
          <w:rFonts w:ascii="Calibri" w:hAnsi="Calibri"/>
          <w:b w:val="1"/>
          <w:bCs w:val="1"/>
          <w:spacing w:val="-4"/>
          <w:sz w:val="18"/>
          <w:szCs w:val="18"/>
          <w:rtl w:val="0"/>
        </w:rPr>
        <w:t xml:space="preserve"> </w:t>
      </w:r>
      <w:r>
        <w:rPr>
          <w:rStyle w:val="Nessuno"/>
          <w:rFonts w:ascii="Calibri" w:hAnsi="Calibri"/>
          <w:sz w:val="18"/>
          <w:szCs w:val="18"/>
          <w:rtl w:val="0"/>
          <w:lang w:val="de-DE"/>
        </w:rPr>
        <w:t>Verdi</w:t>
      </w:r>
    </w:p>
    <w:p>
      <w:pPr>
        <w:pStyle w:val="Corpo"/>
        <w:widowControl w:val="0"/>
        <w:spacing w:before="2"/>
        <w:ind w:left="113" w:firstLine="0"/>
        <w:rPr>
          <w:rStyle w:val="Nessuno"/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>Altezza:</w:t>
      </w:r>
      <w:r>
        <w:rPr>
          <w:rStyle w:val="Nessuno"/>
          <w:rFonts w:ascii="Calibri" w:hAnsi="Calibri"/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rStyle w:val="Nessuno"/>
          <w:rFonts w:ascii="Calibri" w:hAnsi="Calibri"/>
          <w:sz w:val="18"/>
          <w:szCs w:val="18"/>
          <w:rtl w:val="0"/>
        </w:rPr>
        <w:t>1.77</w:t>
      </w:r>
    </w:p>
    <w:p>
      <w:pPr>
        <w:pStyle w:val="Intestazione e piè di pagina A"/>
        <w:widowControl w:val="0"/>
        <w:tabs>
          <w:tab w:val="clear" w:pos="9632"/>
        </w:tabs>
        <w:spacing w:before="30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>Abilit</w:t>
      </w:r>
      <w:r>
        <w:rPr>
          <w:rStyle w:val="Nessuno"/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>:</w:t>
      </w:r>
      <w:r>
        <w:rPr>
          <w:rStyle w:val="Nessuno"/>
          <w:rFonts w:ascii="Calibri" w:hAnsi="Calibri"/>
          <w:b w:val="1"/>
          <w:b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Canto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(baritono),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pianoforte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(scolastico),</w:t>
      </w:r>
      <w:r>
        <w:rPr>
          <w:rStyle w:val="Nessuno"/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nuoto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(base),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tennis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(base)</w:t>
      </w:r>
    </w:p>
    <w:p>
      <w:pPr>
        <w:pStyle w:val="Intestazione e piè di pagina A"/>
        <w:widowControl w:val="0"/>
        <w:tabs>
          <w:tab w:val="clear" w:pos="9632"/>
        </w:tabs>
        <w:spacing w:before="35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>Lingue:</w:t>
      </w:r>
      <w:r>
        <w:rPr>
          <w:rStyle w:val="Nessuno"/>
          <w:rFonts w:ascii="Calibri" w:hAnsi="Calibri"/>
          <w:b w:val="1"/>
          <w:bCs w:val="1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Inglese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(bilingue),</w:t>
      </w:r>
      <w:r>
        <w:rPr>
          <w:rStyle w:val="Nessuno"/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francesce</w:t>
      </w:r>
      <w:r>
        <w:rPr>
          <w:rStyle w:val="Nessuno"/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(scolastico)</w:t>
      </w:r>
    </w:p>
    <w:p>
      <w:pPr>
        <w:pStyle w:val="Intestazione e piè di pagina A"/>
        <w:widowControl w:val="0"/>
        <w:tabs>
          <w:tab w:val="clear" w:pos="9632"/>
        </w:tabs>
        <w:spacing w:before="35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>Dialetti:</w:t>
      </w:r>
      <w:r>
        <w:rPr>
          <w:rStyle w:val="Nessuno"/>
          <w:rFonts w:ascii="Calibri" w:hAnsi="Calibri"/>
          <w:b w:val="1"/>
          <w:bCs w:val="1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in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italiano: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romano,</w:t>
      </w:r>
      <w:r>
        <w:rPr>
          <w:rStyle w:val="Nessuno"/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umbro,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napoletano;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in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inglese: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British</w:t>
      </w:r>
      <w:r>
        <w:rPr>
          <w:rStyle w:val="Nessuno"/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e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American</w:t>
      </w:r>
    </w:p>
    <w:p>
      <w:pPr>
        <w:pStyle w:val="Intestazione e piè di pagina A"/>
        <w:widowControl w:val="0"/>
        <w:tabs>
          <w:tab w:val="clear" w:pos="9632"/>
        </w:tabs>
        <w:spacing w:before="30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>Showreel:</w:t>
      </w:r>
      <w:r>
        <w:rPr>
          <w:rStyle w:val="Nessuno"/>
          <w:rFonts w:ascii="Calibri" w:hAnsi="Calibri"/>
          <w:b w:val="1"/>
          <w:bCs w:val="1"/>
          <w:spacing w:val="-8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Calibri" w:hAnsi="Calibri"/>
          <w:spacing w:val="-8"/>
          <w:sz w:val="18"/>
          <w:szCs w:val="18"/>
          <w:rtl w:val="0"/>
          <w:lang w:val="it-IT"/>
        </w:rPr>
        <w:t>https://youtu.be/P0YfIz_PjLA</w:t>
      </w:r>
    </w:p>
    <w:p>
      <w:pPr>
        <w:pStyle w:val="Intestazione e piè di pagina A"/>
        <w:widowControl w:val="0"/>
        <w:tabs>
          <w:tab w:val="clear" w:pos="9632"/>
        </w:tabs>
        <w:spacing w:before="3"/>
        <w:rPr>
          <w:rStyle w:val="Nessuno A"/>
          <w:rFonts w:ascii="Calibri" w:cs="Calibri" w:hAnsi="Calibri" w:eastAsia="Calibri"/>
          <w:sz w:val="23"/>
          <w:szCs w:val="23"/>
        </w:rPr>
      </w:pPr>
    </w:p>
    <w:p>
      <w:pPr>
        <w:pStyle w:val="Intestazione e piè di pagina A"/>
        <w:widowControl w:val="0"/>
        <w:tabs>
          <w:tab w:val="clear" w:pos="9632"/>
        </w:tabs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sz w:val="18"/>
          <w:szCs w:val="18"/>
          <w:u w:val="single"/>
          <w:rtl w:val="0"/>
          <w:lang w:val="it-IT"/>
        </w:rPr>
        <w:t>FORMAZIONE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:</w:t>
      </w:r>
    </w:p>
    <w:p>
      <w:pPr>
        <w:pStyle w:val="Intestazione e piè di pagina A"/>
        <w:widowControl w:val="0"/>
        <w:tabs>
          <w:tab w:val="clear" w:pos="9632"/>
        </w:tabs>
        <w:spacing w:before="35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CUT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(Centro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Universitario</w:t>
      </w:r>
      <w:r>
        <w:rPr>
          <w:rStyle w:val="Nessuno"/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Teatrale)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Perugia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(Corso</w:t>
      </w:r>
      <w:r>
        <w:rPr>
          <w:rStyle w:val="Nessuno"/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Propedeutico)</w:t>
      </w:r>
    </w:p>
    <w:p>
      <w:pPr>
        <w:pStyle w:val="Intestazione e piè di pagina A"/>
        <w:widowControl w:val="0"/>
        <w:tabs>
          <w:tab w:val="clear" w:pos="9632"/>
        </w:tabs>
        <w:spacing w:before="30" w:line="278" w:lineRule="auto"/>
        <w:ind w:left="113" w:right="1834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Diplomato presso l'Accademia Europea del Teatro e dello Spettacolo "La maschera in soffitta" di Roma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Studia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presso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Guildhall</w:t>
      </w:r>
      <w:r>
        <w:rPr>
          <w:rStyle w:val="Nessuno"/>
          <w:rFonts w:ascii="Calibri" w:hAnsi="Calibri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School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of</w:t>
      </w:r>
      <w:r>
        <w:rPr>
          <w:rStyle w:val="Nessuno"/>
          <w:rFonts w:ascii="Calibri" w:hAnsi="Calibri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Music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and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Drama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Londra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(Summer Course)</w:t>
      </w:r>
    </w:p>
    <w:p>
      <w:pPr>
        <w:pStyle w:val="Intestazione e piè di pagina A"/>
        <w:widowControl w:val="0"/>
        <w:tabs>
          <w:tab w:val="clear" w:pos="9632"/>
        </w:tabs>
        <w:spacing w:line="219" w:lineRule="exact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Studia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recitazione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con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Gisella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Burinato</w:t>
      </w:r>
    </w:p>
    <w:p>
      <w:pPr>
        <w:pStyle w:val="Intestazione e piè di pagina A"/>
        <w:widowControl w:val="0"/>
        <w:tabs>
          <w:tab w:val="clear" w:pos="9632"/>
        </w:tabs>
        <w:spacing w:before="30" w:line="278" w:lineRule="auto"/>
        <w:ind w:left="113" w:right="91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Laboratori con Giorgio Barberio Corsetti, Antonio Latella, Filippo Timi, Ivana Chubbuck, Fanny&amp;Alexander, Cristina Rizzo, Elena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Giannotti</w:t>
      </w:r>
    </w:p>
    <w:p>
      <w:pPr>
        <w:pStyle w:val="Intestazione e piè di pagina A"/>
        <w:widowControl w:val="0"/>
        <w:tabs>
          <w:tab w:val="clear" w:pos="9632"/>
        </w:tabs>
        <w:spacing w:line="219" w:lineRule="exact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Corso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drammaturgia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con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Rodolfo di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Giammarco,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Luciano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Colavero</w:t>
      </w:r>
    </w:p>
    <w:p>
      <w:pPr>
        <w:pStyle w:val="Intestazione e piè di pagina A"/>
        <w:widowControl w:val="0"/>
        <w:tabs>
          <w:tab w:val="clear" w:pos="9632"/>
        </w:tabs>
        <w:rPr>
          <w:rFonts w:ascii="Calibri" w:cs="Calibri" w:hAnsi="Calibri" w:eastAsia="Calibri"/>
          <w:sz w:val="18"/>
          <w:szCs w:val="18"/>
        </w:rPr>
      </w:pPr>
    </w:p>
    <w:p>
      <w:pPr>
        <w:pStyle w:val="Intestazione e piè di pagina A"/>
        <w:widowControl w:val="0"/>
        <w:tabs>
          <w:tab w:val="clear" w:pos="9632"/>
        </w:tabs>
        <w:spacing w:before="2"/>
        <w:rPr>
          <w:rStyle w:val="Nessuno A"/>
          <w:rFonts w:ascii="Calibri" w:cs="Calibri" w:hAnsi="Calibri" w:eastAsia="Calibri"/>
          <w:sz w:val="21"/>
          <w:szCs w:val="21"/>
        </w:rPr>
      </w:pPr>
    </w:p>
    <w:p>
      <w:pPr>
        <w:pStyle w:val="Intestazione e piè di pagina A"/>
        <w:widowControl w:val="0"/>
        <w:tabs>
          <w:tab w:val="clear" w:pos="9632"/>
        </w:tabs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sz w:val="18"/>
          <w:szCs w:val="18"/>
          <w:u w:val="single"/>
          <w:rtl w:val="0"/>
          <w:lang w:val="it-IT"/>
        </w:rPr>
        <w:t>CINEMA:</w:t>
      </w:r>
    </w:p>
    <w:p>
      <w:pPr>
        <w:pStyle w:val="Intestazione e piè di pagina A"/>
        <w:widowControl w:val="0"/>
        <w:tabs>
          <w:tab w:val="clear" w:pos="9632"/>
        </w:tabs>
        <w:spacing w:before="30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2009 "Meno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male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che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sei",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Luis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Prieto</w:t>
      </w:r>
    </w:p>
    <w:p>
      <w:pPr>
        <w:pStyle w:val="Intestazione e piè di pagina A"/>
        <w:widowControl w:val="0"/>
        <w:tabs>
          <w:tab w:val="clear" w:pos="9632"/>
        </w:tabs>
        <w:rPr>
          <w:rFonts w:ascii="Calibri" w:cs="Calibri" w:hAnsi="Calibri" w:eastAsia="Calibri"/>
          <w:sz w:val="18"/>
          <w:szCs w:val="18"/>
        </w:rPr>
      </w:pPr>
    </w:p>
    <w:p>
      <w:pPr>
        <w:pStyle w:val="Intestazione e piè di pagina A"/>
        <w:widowControl w:val="0"/>
        <w:tabs>
          <w:tab w:val="clear" w:pos="9632"/>
        </w:tabs>
        <w:spacing w:before="2"/>
        <w:rPr>
          <w:rStyle w:val="Nessuno A"/>
          <w:rFonts w:ascii="Calibri" w:cs="Calibri" w:hAnsi="Calibri" w:eastAsia="Calibri"/>
          <w:sz w:val="26"/>
          <w:szCs w:val="26"/>
        </w:rPr>
      </w:pPr>
    </w:p>
    <w:p>
      <w:pPr>
        <w:pStyle w:val="Intestazione e piè di pagina A"/>
        <w:widowControl w:val="0"/>
        <w:tabs>
          <w:tab w:val="clear" w:pos="9632"/>
        </w:tabs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sz w:val="18"/>
          <w:szCs w:val="18"/>
          <w:u w:val="single"/>
          <w:rtl w:val="0"/>
          <w:lang w:val="it-IT"/>
        </w:rPr>
        <w:t>TELEVISIONE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:</w:t>
      </w:r>
    </w:p>
    <w:p>
      <w:pPr>
        <w:pStyle w:val="Intestazione e piè di pagina A"/>
        <w:widowControl w:val="0"/>
        <w:tabs>
          <w:tab w:val="clear" w:pos="9632"/>
        </w:tabs>
        <w:spacing w:before="35" w:line="273" w:lineRule="auto"/>
        <w:ind w:left="113" w:right="1574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2024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Those about to die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Roland Emmerich e Marco Kreuzpaintner (Peacock/Prime Video)</w:t>
      </w:r>
    </w:p>
    <w:p>
      <w:pPr>
        <w:pStyle w:val="Intestazione e piè di pagina A"/>
        <w:widowControl w:val="0"/>
        <w:tabs>
          <w:tab w:val="clear" w:pos="9632"/>
        </w:tabs>
        <w:spacing w:before="35" w:line="273" w:lineRule="auto"/>
        <w:ind w:left="113" w:right="1574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2019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I Medici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, cast principale, regia di Jon Cassar e Jan Michelini (Rai Uno/Netflix/Prime Video)</w:t>
      </w:r>
    </w:p>
    <w:p>
      <w:pPr>
        <w:pStyle w:val="Intestazione e piè di pagina A"/>
        <w:widowControl w:val="0"/>
        <w:tabs>
          <w:tab w:val="clear" w:pos="9632"/>
        </w:tabs>
        <w:spacing w:before="35" w:line="273" w:lineRule="auto"/>
        <w:ind w:left="113" w:right="1574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2018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BLEAH!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co-protagonista,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Veronica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Pivetti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(Yousquare.it)</w:t>
      </w:r>
    </w:p>
    <w:p>
      <w:pPr>
        <w:pStyle w:val="Intestazione e piè di pagina A"/>
        <w:widowControl w:val="0"/>
        <w:tabs>
          <w:tab w:val="clear" w:pos="9632"/>
        </w:tabs>
        <w:spacing w:before="3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2014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Francesco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,</w:t>
      </w:r>
      <w:r>
        <w:rPr>
          <w:rStyle w:val="Nessuno"/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co-protagonista,</w:t>
      </w:r>
      <w:r>
        <w:rPr>
          <w:rStyle w:val="Nessuno"/>
          <w:rFonts w:ascii="Calibri" w:hAnsi="Calibri"/>
          <w:spacing w:val="3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Liliana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Cavani</w:t>
      </w:r>
      <w:r>
        <w:rPr>
          <w:rStyle w:val="Nessuno"/>
          <w:rFonts w:ascii="Calibri" w:hAnsi="Calibri"/>
          <w:spacing w:val="3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(Rai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Uno)</w:t>
      </w:r>
    </w:p>
    <w:p>
      <w:pPr>
        <w:pStyle w:val="Intestazione e piè di pagina A"/>
        <w:widowControl w:val="0"/>
        <w:tabs>
          <w:tab w:val="clear" w:pos="9632"/>
        </w:tabs>
        <w:spacing w:before="34" w:line="273" w:lineRule="auto"/>
        <w:ind w:left="113" w:right="3128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2013 </w:t>
      </w:r>
      <w:r>
        <w:rPr>
          <w:rStyle w:val="Nessuno"/>
          <w:rFonts w:ascii="Calibri" w:hAnsi="Calibri" w:hint="default"/>
          <w:spacing w:val="-1"/>
          <w:sz w:val="18"/>
          <w:szCs w:val="18"/>
          <w:rtl w:val="0"/>
          <w:lang w:val="it-IT"/>
        </w:rPr>
        <w:t>“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>Disordini</w:t>
      </w:r>
      <w:r>
        <w:rPr>
          <w:rStyle w:val="Nessuno"/>
          <w:rFonts w:ascii="Calibri" w:hAnsi="Calibri" w:hint="default"/>
          <w:spacing w:val="-1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,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protagonista di puntata, regia di Sandro Vanadia (Rai Educational)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2013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Deadboy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co-protagonista,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Alessio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Russo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(DeeJay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Tv)</w:t>
      </w:r>
    </w:p>
    <w:p>
      <w:pPr>
        <w:pStyle w:val="Intestazione e piè di pagina A"/>
        <w:widowControl w:val="0"/>
        <w:tabs>
          <w:tab w:val="clear" w:pos="9632"/>
        </w:tabs>
        <w:spacing w:before="3" w:line="278" w:lineRule="auto"/>
        <w:ind w:left="113" w:right="2367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2013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Pupetta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–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Il coraggio e la passione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, co-protagonista, regia di Luciano Odorisio (Canale 5)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2011 "Rex",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protagonista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puntata,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Marco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Serafini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(Canale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5)</w:t>
      </w:r>
    </w:p>
    <w:p>
      <w:pPr>
        <w:pStyle w:val="Intestazione e piè di pagina A"/>
        <w:widowControl w:val="0"/>
        <w:tabs>
          <w:tab w:val="clear" w:pos="9632"/>
        </w:tabs>
        <w:spacing w:line="278" w:lineRule="auto"/>
        <w:ind w:left="113" w:right="3738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2009 "Don Matteo 7", protagonista di puntata, regia di Giulio Base (Rai Uno)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2008 "Amiche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mie"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Miniero&amp;Genovese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(Canale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5)</w:t>
      </w:r>
    </w:p>
    <w:p>
      <w:pPr>
        <w:pStyle w:val="Intestazione e piè di pagina A"/>
        <w:widowControl w:val="0"/>
        <w:tabs>
          <w:tab w:val="clear" w:pos="9632"/>
        </w:tabs>
        <w:spacing w:line="219" w:lineRule="exact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2008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"La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scelta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Laura"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Alessandro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Piva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(Canale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5)</w:t>
      </w:r>
    </w:p>
    <w:p>
      <w:pPr>
        <w:pStyle w:val="Intestazione e piè di pagina A"/>
        <w:widowControl w:val="0"/>
        <w:tabs>
          <w:tab w:val="clear" w:pos="9632"/>
        </w:tabs>
        <w:rPr>
          <w:rFonts w:ascii="Calibri" w:cs="Calibri" w:hAnsi="Calibri" w:eastAsia="Calibri"/>
          <w:sz w:val="18"/>
          <w:szCs w:val="18"/>
        </w:rPr>
      </w:pPr>
    </w:p>
    <w:p>
      <w:pPr>
        <w:pStyle w:val="Intestazione e piè di pagina A"/>
        <w:widowControl w:val="0"/>
        <w:tabs>
          <w:tab w:val="clear" w:pos="9632"/>
        </w:tabs>
        <w:spacing w:before="4"/>
        <w:rPr>
          <w:rStyle w:val="Nessuno A"/>
          <w:rFonts w:ascii="Calibri" w:cs="Calibri" w:hAnsi="Calibri" w:eastAsia="Calibri"/>
          <w:sz w:val="25"/>
          <w:szCs w:val="25"/>
        </w:rPr>
      </w:pPr>
    </w:p>
    <w:p>
      <w:pPr>
        <w:pStyle w:val="Intestazione e piè di pagina A"/>
        <w:widowControl w:val="0"/>
        <w:tabs>
          <w:tab w:val="clear" w:pos="9632"/>
        </w:tabs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sz w:val="18"/>
          <w:szCs w:val="18"/>
          <w:u w:val="single"/>
          <w:rtl w:val="0"/>
          <w:lang w:val="it-IT"/>
        </w:rPr>
        <w:t>CORTOMETRAGGI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:</w:t>
      </w:r>
    </w:p>
    <w:p>
      <w:pPr>
        <w:pStyle w:val="Intestazione e piè di pagina A"/>
        <w:widowControl w:val="0"/>
        <w:tabs>
          <w:tab w:val="clear" w:pos="9632"/>
        </w:tabs>
        <w:spacing w:before="35" w:line="276" w:lineRule="auto"/>
        <w:ind w:left="113" w:right="5767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2021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Growing pains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Michele Balducci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2010 "La scatola nera" regia di Alessandra Bruno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2010 "Il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solito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giro"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Andrea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Simone</w:t>
      </w:r>
    </w:p>
    <w:p>
      <w:pPr>
        <w:pStyle w:val="Intestazione e piè di pagina A"/>
        <w:widowControl w:val="0"/>
        <w:tabs>
          <w:tab w:val="clear" w:pos="9632"/>
        </w:tabs>
        <w:spacing w:line="276" w:lineRule="auto"/>
        <w:ind w:left="113" w:right="5120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2009 "Cortometraggio bullismo" regia di Matteo Capanna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2008 "Amore in affitto" regia di Piergiorgio Bellocchio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2007 "24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ore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in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Marina" regia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Antonio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Bido</w:t>
      </w:r>
    </w:p>
    <w:p>
      <w:pPr>
        <w:pStyle w:val="Intestazione e piè di pagina A"/>
        <w:widowControl w:val="0"/>
        <w:tabs>
          <w:tab w:val="clear" w:pos="9632"/>
        </w:tabs>
        <w:rPr>
          <w:rFonts w:ascii="Calibri" w:cs="Calibri" w:hAnsi="Calibri" w:eastAsia="Calibri"/>
          <w:sz w:val="18"/>
          <w:szCs w:val="18"/>
        </w:rPr>
      </w:pPr>
    </w:p>
    <w:p>
      <w:pPr>
        <w:pStyle w:val="Intestazione e piè di pagina A"/>
        <w:widowControl w:val="0"/>
        <w:tabs>
          <w:tab w:val="clear" w:pos="9632"/>
        </w:tabs>
        <w:spacing w:before="5"/>
        <w:rPr>
          <w:rStyle w:val="Nessuno A"/>
          <w:rFonts w:ascii="Calibri" w:cs="Calibri" w:hAnsi="Calibri" w:eastAsia="Calibri"/>
          <w:sz w:val="23"/>
          <w:szCs w:val="23"/>
        </w:rPr>
      </w:pPr>
    </w:p>
    <w:p>
      <w:pPr>
        <w:pStyle w:val="Intestazione e piè di pagina A"/>
        <w:widowControl w:val="0"/>
        <w:tabs>
          <w:tab w:val="clear" w:pos="9632"/>
        </w:tabs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sz w:val="18"/>
          <w:szCs w:val="18"/>
          <w:u w:val="single"/>
          <w:rtl w:val="0"/>
          <w:lang w:val="it-IT"/>
        </w:rPr>
        <w:t>PUBBLICITA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'</w:t>
      </w:r>
    </w:p>
    <w:p>
      <w:pPr>
        <w:pStyle w:val="Intestazione e piè di pagina A"/>
        <w:widowControl w:val="0"/>
        <w:tabs>
          <w:tab w:val="clear" w:pos="9632"/>
        </w:tabs>
        <w:spacing w:before="35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2009: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protagonista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pubblicit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à</w:t>
      </w:r>
      <w:r>
        <w:rPr>
          <w:rStyle w:val="Nessuno"/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progresso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del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1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°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Maggio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"Il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mondo</w:t>
      </w:r>
      <w:r>
        <w:rPr>
          <w:rStyle w:val="Nessuno"/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che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vorrei"</w:t>
      </w:r>
    </w:p>
    <w:p>
      <w:pPr>
        <w:pStyle w:val="Intestazione e piè di pagina A"/>
        <w:widowControl w:val="0"/>
        <w:tabs>
          <w:tab w:val="clear" w:pos="9632"/>
        </w:tabs>
        <w:spacing w:before="35"/>
        <w:ind w:left="113" w:firstLine="0"/>
        <w:rPr>
          <w:rFonts w:ascii="Calibri" w:cs="Calibri" w:hAnsi="Calibri" w:eastAsia="Calibri"/>
          <w:sz w:val="18"/>
          <w:szCs w:val="18"/>
        </w:rPr>
      </w:pPr>
    </w:p>
    <w:p>
      <w:pPr>
        <w:pStyle w:val="Intestazione e piè di pagina A"/>
        <w:widowControl w:val="0"/>
        <w:tabs>
          <w:tab w:val="clear" w:pos="9632"/>
        </w:tabs>
        <w:spacing w:before="35"/>
        <w:ind w:left="113" w:firstLine="0"/>
        <w:rPr>
          <w:rFonts w:ascii="Calibri" w:cs="Calibri" w:hAnsi="Calibri" w:eastAsia="Calibri"/>
          <w:sz w:val="18"/>
          <w:szCs w:val="18"/>
        </w:rPr>
      </w:pPr>
    </w:p>
    <w:p>
      <w:pPr>
        <w:pStyle w:val="Intestazione e piè di pagina A"/>
        <w:widowControl w:val="0"/>
        <w:tabs>
          <w:tab w:val="clear" w:pos="9632"/>
        </w:tabs>
        <w:spacing w:before="1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"/>
          <w:rFonts w:ascii="Calibri" w:hAnsi="Calibri"/>
          <w:sz w:val="18"/>
          <w:szCs w:val="18"/>
          <w:u w:val="single"/>
          <w:rtl w:val="0"/>
          <w:lang w:val="it-IT"/>
        </w:rPr>
        <w:t>TEATRO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:</w:t>
      </w:r>
    </w:p>
    <w:p>
      <w:pPr>
        <w:pStyle w:val="Intestazione e piè di pagina A"/>
        <w:widowControl w:val="0"/>
        <w:tabs>
          <w:tab w:val="clear" w:pos="9632"/>
        </w:tabs>
        <w:spacing w:before="1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2023/24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Le amarezze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Andrea Adriatico (Teatri di Vita, Bologna)</w:t>
      </w:r>
    </w:p>
    <w:p>
      <w:pPr>
        <w:pStyle w:val="Intestazione e piè di pagina A"/>
        <w:widowControl w:val="0"/>
        <w:tabs>
          <w:tab w:val="clear" w:pos="9632"/>
        </w:tabs>
        <w:spacing w:before="1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2022/23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XYZ. Dialoghi leggeri tra inutili generazioni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Andrea Adriatico (Teatri di Vita, Bologna)</w:t>
      </w:r>
    </w:p>
    <w:p>
      <w:pPr>
        <w:pStyle w:val="Intestazione e piè di pagina A"/>
        <w:widowControl w:val="0"/>
        <w:tabs>
          <w:tab w:val="clear" w:pos="9632"/>
        </w:tabs>
        <w:spacing w:before="29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2021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Sandro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Michele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Balducci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(Teatro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Lo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Spazio,</w:t>
      </w:r>
      <w:r>
        <w:rPr>
          <w:rStyle w:val="Nessuno"/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Roma)</w:t>
      </w:r>
    </w:p>
    <w:p>
      <w:pPr>
        <w:pStyle w:val="Intestazione e piè di pagina A"/>
        <w:widowControl w:val="0"/>
        <w:tabs>
          <w:tab w:val="clear" w:pos="9632"/>
        </w:tabs>
        <w:spacing w:before="35" w:line="276" w:lineRule="auto"/>
        <w:ind w:left="113" w:right="2199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2020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Vorrei scrivere in tratti di fuoco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Andrea Baracco (prod. Teatro Stabile dell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Umbria)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2019/20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Commedia con schianto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Liv Ferracchiati (prod. Teatro Stabile dell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Umbria)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2019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Edipo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Chiara Guidi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(prod.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Societas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Raffaello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Sanzio)</w:t>
      </w:r>
    </w:p>
    <w:p>
      <w:pPr>
        <w:pStyle w:val="Intestazione e piè di pagina A"/>
        <w:widowControl w:val="0"/>
        <w:tabs>
          <w:tab w:val="clear" w:pos="9632"/>
        </w:tabs>
        <w:spacing w:before="1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2019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vendita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delle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fanciulle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ai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mercanti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Luigi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Presicce</w:t>
      </w:r>
      <w:r>
        <w:rPr>
          <w:rStyle w:val="Nessuno"/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(La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Pelanda,</w:t>
      </w:r>
      <w:r>
        <w:rPr>
          <w:rStyle w:val="Nessuno"/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Roma)</w:t>
      </w:r>
    </w:p>
    <w:p>
      <w:pPr>
        <w:pStyle w:val="Intestazione e piè di pagina A"/>
        <w:widowControl w:val="0"/>
        <w:tabs>
          <w:tab w:val="clear" w:pos="9632"/>
        </w:tabs>
        <w:spacing w:before="30" w:line="276" w:lineRule="auto"/>
        <w:ind w:left="113" w:right="691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2017/18</w:t>
      </w:r>
      <w:r>
        <w:rPr>
          <w:rStyle w:val="Nessuno"/>
          <w:rFonts w:ascii="Calibri" w:hAnsi="Calibri"/>
          <w:spacing w:val="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Todi</w:t>
      </w:r>
      <w:r>
        <w:rPr>
          <w:rStyle w:val="Nessuno"/>
          <w:rFonts w:ascii="Calibri" w:hAnsi="Calibri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is</w:t>
      </w:r>
      <w:r>
        <w:rPr>
          <w:rStyle w:val="Nessuno"/>
          <w:rFonts w:ascii="Calibri" w:hAnsi="Calibri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 small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town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in the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center of</w:t>
      </w:r>
      <w:r>
        <w:rPr>
          <w:rStyle w:val="Nessuno"/>
          <w:rFonts w:ascii="Calibri" w:hAnsi="Calibri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Italy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</w:t>
      </w:r>
      <w:r>
        <w:rPr>
          <w:rStyle w:val="Nessuno"/>
          <w:rFonts w:ascii="Calibri" w:hAnsi="Calibri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Liv</w:t>
      </w:r>
      <w:r>
        <w:rPr>
          <w:rStyle w:val="Nessuno"/>
          <w:rFonts w:ascii="Calibri" w:hAnsi="Calibri"/>
          <w:spacing w:val="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Ferracchiati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(prod.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Teatro</w:t>
      </w:r>
      <w:r>
        <w:rPr>
          <w:rStyle w:val="Nessuno"/>
          <w:rFonts w:ascii="Calibri" w:hAnsi="Calibri"/>
          <w:spacing w:val="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Stabile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dell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Umbria)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2016/17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Le scoperte geografiche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Virginia Franchi (Teatro Brancaccino, Roma; Teatro Filodrammatici,Milano)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2016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Persone naturali e strafottenti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regia di Giancarlo Nicoletti (rassegna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‘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Salviamo i talenti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, Teatro Vittoria, Roma)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2015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Ascesa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e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caduta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della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citt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à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Mahagonny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Graham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Vick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(Teatro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dell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Opera, Roma)</w:t>
      </w:r>
    </w:p>
    <w:p>
      <w:pPr>
        <w:pStyle w:val="Intestazione e piè di pagina A"/>
        <w:widowControl w:val="0"/>
        <w:tabs>
          <w:tab w:val="clear" w:pos="9632"/>
        </w:tabs>
        <w:spacing w:before="39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   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>2015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Nessuno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muore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Luca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Bei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(Teatro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della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Cometa,</w:t>
      </w:r>
      <w:r>
        <w:rPr>
          <w:rStyle w:val="Nessuno"/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Roma)</w:t>
      </w:r>
    </w:p>
    <w:p>
      <w:pPr>
        <w:pStyle w:val="Intestazione e piè di pagina A"/>
        <w:widowControl w:val="0"/>
        <w:tabs>
          <w:tab w:val="clear" w:pos="9632"/>
        </w:tabs>
        <w:spacing w:before="35" w:line="273" w:lineRule="auto"/>
        <w:ind w:left="113" w:right="3128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2013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Natura e origine della mente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Romeo Castellucci (Biennale di Venezia)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2013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Boy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disappears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Anita Otto</w:t>
      </w:r>
      <w:r>
        <w:rPr>
          <w:rStyle w:val="Nessuno"/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(finalista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Premio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Scenario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2013)</w:t>
      </w:r>
    </w:p>
    <w:p>
      <w:pPr>
        <w:pStyle w:val="Intestazione e piè di pagina A"/>
        <w:widowControl w:val="0"/>
        <w:tabs>
          <w:tab w:val="clear" w:pos="9632"/>
        </w:tabs>
        <w:spacing w:before="3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2013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The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first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hour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Virginia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Franchi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(Theatre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CCC</w:t>
      </w:r>
      <w:r>
        <w:rPr>
          <w:rStyle w:val="Nessuno"/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Slavianska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Beseda,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Sofia)</w:t>
      </w:r>
    </w:p>
    <w:p>
      <w:pPr>
        <w:pStyle w:val="Intestazione e piè di pagina A"/>
        <w:widowControl w:val="0"/>
        <w:tabs>
          <w:tab w:val="clear" w:pos="9632"/>
        </w:tabs>
        <w:spacing w:before="35" w:line="273" w:lineRule="auto"/>
        <w:ind w:left="113" w:right="1445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2012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Grumi (memorie del cazzo)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regia di Marco Maltauro (rassegna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‘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Garofano Verde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, Teatro Belli, Roma)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2012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principi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che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eravamo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Francesco</w:t>
      </w:r>
      <w:r>
        <w:rPr>
          <w:rStyle w:val="Nessuno"/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Piotti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(Teatro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dell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Orologio,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Roma)</w:t>
      </w:r>
    </w:p>
    <w:p>
      <w:pPr>
        <w:pStyle w:val="Intestazione e piè di pagina A"/>
        <w:widowControl w:val="0"/>
        <w:tabs>
          <w:tab w:val="clear" w:pos="9632"/>
        </w:tabs>
        <w:spacing w:before="3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2011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Spell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–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l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amore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Alda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Michele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Balducci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(Teatro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Argot,</w:t>
      </w:r>
      <w:r>
        <w:rPr>
          <w:rStyle w:val="Nessuno"/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Roma)</w:t>
      </w:r>
    </w:p>
    <w:p>
      <w:pPr>
        <w:pStyle w:val="Intestazione e piè di pagina A"/>
        <w:widowControl w:val="0"/>
        <w:tabs>
          <w:tab w:val="clear" w:pos="9632"/>
        </w:tabs>
        <w:spacing w:before="35" w:line="273" w:lineRule="auto"/>
        <w:ind w:left="113" w:right="2580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2011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Vulcano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Virginia Franchi (Change! Casa delle Culture Contemporanee, Lecce)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2010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5x4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Alessandro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Fea</w:t>
      </w:r>
      <w:r>
        <w:rPr>
          <w:rStyle w:val="Nessuno"/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(Teatro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Argot,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Roma)</w:t>
      </w:r>
    </w:p>
    <w:p>
      <w:pPr>
        <w:pStyle w:val="Intestazione e piè di pagina A"/>
        <w:widowControl w:val="0"/>
        <w:tabs>
          <w:tab w:val="clear" w:pos="9632"/>
        </w:tabs>
        <w:spacing w:before="3"/>
        <w:ind w:left="113" w:firstLine="0"/>
        <w:rPr>
          <w:rFonts w:ascii="Calibri" w:cs="Calibri" w:hAnsi="Calibri" w:eastAsia="Calibri"/>
          <w:sz w:val="18"/>
          <w:szCs w:val="18"/>
        </w:rPr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2010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Rabarbaro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Niccol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ò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Matcovich</w:t>
      </w:r>
      <w:r>
        <w:rPr>
          <w:rStyle w:val="Nessuno"/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(Teatro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Manhattan,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Roma)</w:t>
      </w:r>
    </w:p>
    <w:p>
      <w:pPr>
        <w:pStyle w:val="Intestazione e piè di pagina A"/>
        <w:widowControl w:val="0"/>
        <w:tabs>
          <w:tab w:val="clear" w:pos="9632"/>
        </w:tabs>
        <w:spacing w:before="34" w:line="273" w:lineRule="auto"/>
        <w:ind w:left="113" w:right="3599" w:firstLine="0"/>
      </w:pP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 xml:space="preserve">2010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Tremori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 xml:space="preserve">”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 di Marisa Vallone (Festival Quartieri dell'Arte, Caprarola)</w:t>
      </w:r>
      <w:r>
        <w:rPr>
          <w:rStyle w:val="Nessuno"/>
          <w:rFonts w:ascii="Calibri" w:hAnsi="Calibri"/>
          <w:spacing w:val="-38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2010</w:t>
      </w:r>
      <w:r>
        <w:rPr>
          <w:rStyle w:val="Nessuno"/>
          <w:rFonts w:ascii="Calibri" w:hAnsi="Calibri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7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sogni</w:t>
      </w:r>
      <w:r>
        <w:rPr>
          <w:rStyle w:val="Nessuno A"/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regia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di</w:t>
      </w:r>
      <w:r>
        <w:rPr>
          <w:rStyle w:val="Nessuno"/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Alessandro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Fea</w:t>
      </w:r>
      <w:r>
        <w:rPr>
          <w:rStyle w:val="Nessuno"/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(Teatro</w:t>
      </w:r>
      <w:r>
        <w:rPr>
          <w:rStyle w:val="Nessuno"/>
          <w:rFonts w:ascii="Calibri" w:hAnsi="Calibri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Sala</w:t>
      </w:r>
      <w:r>
        <w:rPr>
          <w:rStyle w:val="Nessuno"/>
          <w:rFonts w:ascii="Calibri" w:hAnsi="Calibri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Uno,</w:t>
      </w:r>
      <w:r>
        <w:rPr>
          <w:rStyle w:val="Nessuno"/>
          <w:rFonts w:ascii="Calibri" w:hAnsi="Calibri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Calibri" w:hAnsi="Calibri"/>
          <w:sz w:val="18"/>
          <w:szCs w:val="18"/>
          <w:rtl w:val="0"/>
          <w:lang w:val="it-IT"/>
        </w:rPr>
        <w:t>Roma)</w:t>
      </w:r>
      <w:r>
        <w:rPr>
          <w:rStyle w:val="Nessuno A"/>
          <w:rFonts w:ascii="Calibri" w:cs="Calibri" w:hAnsi="Calibri" w:eastAsia="Calibri"/>
          <w:sz w:val="18"/>
          <w:szCs w:val="18"/>
        </w:rPr>
        <w:br w:type="page"/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4">
    <w:name w:val="Titolo 4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